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5668" w14:textId="196A4125" w:rsidR="000A4BDE" w:rsidRDefault="00F10A61" w:rsidP="0020324C">
      <w:pPr>
        <w:pStyle w:val="Title"/>
        <w:rPr>
          <w:rFonts w:ascii="Calibri" w:hAnsi="Calibri"/>
        </w:rPr>
      </w:pPr>
      <w:r>
        <w:rPr>
          <w:rFonts w:ascii="Calibri" w:hAnsi="Calibri"/>
        </w:rPr>
        <w:t>WIreless Router Setup</w:t>
      </w:r>
    </w:p>
    <w:p w14:paraId="5E90253B" w14:textId="3A617A16" w:rsidR="00165679" w:rsidRDefault="0025378C" w:rsidP="00165679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 xml:space="preserve">Lesson </w:t>
      </w:r>
      <w:r w:rsidR="00C65E6C" w:rsidRPr="004F59EE">
        <w:rPr>
          <w:rFonts w:ascii="Century Gothic" w:hAnsi="Century Gothic"/>
          <w:b/>
          <w:sz w:val="28"/>
          <w:szCs w:val="28"/>
        </w:rPr>
        <w:t>Description</w:t>
      </w:r>
      <w:r w:rsidR="005B7108" w:rsidRPr="004F59EE">
        <w:rPr>
          <w:b/>
          <w:sz w:val="24"/>
          <w:szCs w:val="24"/>
        </w:rPr>
        <w:t>:</w:t>
      </w:r>
      <w:r w:rsidR="005B7108">
        <w:rPr>
          <w:sz w:val="24"/>
          <w:szCs w:val="24"/>
        </w:rPr>
        <w:t xml:space="preserve"> </w:t>
      </w:r>
      <w:r w:rsidR="00851E67">
        <w:rPr>
          <w:sz w:val="24"/>
          <w:szCs w:val="24"/>
        </w:rPr>
        <w:t>I</w:t>
      </w:r>
      <w:r w:rsidR="00851E67" w:rsidRPr="00851E67">
        <w:rPr>
          <w:sz w:val="24"/>
          <w:szCs w:val="24"/>
        </w:rPr>
        <w:t>n this learning module, students will configure a wireless router that would be used in a residential environment. The focus will be to understand the security setting in the router in order to protect personal data on a network. Public and private IP addresses will be discussed, as well as the bandwidth on the channel of a router. The students will also setup a white list of MAC addresses of devices that can connect to the wireless router.</w:t>
      </w:r>
    </w:p>
    <w:p w14:paraId="550876E6" w14:textId="1FC8E5CC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>Prerequisite</w:t>
      </w:r>
      <w:r w:rsidR="00C65E6C" w:rsidRPr="004F59EE">
        <w:rPr>
          <w:rFonts w:asciiTheme="majorHAnsi" w:hAnsiTheme="majorHAnsi"/>
          <w:b/>
          <w:sz w:val="28"/>
          <w:szCs w:val="28"/>
        </w:rPr>
        <w:t xml:space="preserve"> Knowledge</w:t>
      </w:r>
      <w:r w:rsidR="00505FD9">
        <w:rPr>
          <w:rFonts w:asciiTheme="majorHAnsi" w:hAnsiTheme="majorHAnsi"/>
          <w:b/>
          <w:sz w:val="28"/>
          <w:szCs w:val="28"/>
        </w:rPr>
        <w:t xml:space="preserve">: </w:t>
      </w:r>
      <w:r w:rsidR="006650E1" w:rsidRPr="006650E1">
        <w:rPr>
          <w:sz w:val="24"/>
          <w:szCs w:val="24"/>
        </w:rPr>
        <w:t>Previous knowledge on IP addressing and MAC addressin</w:t>
      </w:r>
      <w:r w:rsidR="00E36129">
        <w:rPr>
          <w:sz w:val="24"/>
          <w:szCs w:val="24"/>
        </w:rPr>
        <w:t>g.</w:t>
      </w:r>
    </w:p>
    <w:p w14:paraId="0D4338A3" w14:textId="3AF013BB" w:rsidR="003E5E23" w:rsidRDefault="003E5E23" w:rsidP="00E6531A">
      <w:pPr>
        <w:rPr>
          <w:sz w:val="24"/>
          <w:szCs w:val="24"/>
        </w:rPr>
      </w:pPr>
      <w:r w:rsidRPr="004F59EE">
        <w:rPr>
          <w:rFonts w:ascii="Century Gothic" w:hAnsi="Century Gothic"/>
          <w:b/>
          <w:sz w:val="28"/>
          <w:szCs w:val="28"/>
        </w:rPr>
        <w:t>Length of Completion</w:t>
      </w:r>
      <w:r w:rsidR="004F59EE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</w:t>
      </w:r>
      <w:r w:rsidR="00851E67">
        <w:rPr>
          <w:sz w:val="24"/>
          <w:szCs w:val="24"/>
        </w:rPr>
        <w:t>40</w:t>
      </w:r>
      <w:r w:rsidR="00087237">
        <w:rPr>
          <w:sz w:val="24"/>
          <w:szCs w:val="24"/>
        </w:rPr>
        <w:t xml:space="preserve"> minutes</w:t>
      </w:r>
    </w:p>
    <w:p w14:paraId="124DD6BD" w14:textId="1857BE79" w:rsidR="00E6531A" w:rsidRDefault="00E6531A" w:rsidP="00E6531A">
      <w:pPr>
        <w:rPr>
          <w:sz w:val="24"/>
          <w:szCs w:val="24"/>
        </w:rPr>
      </w:pPr>
      <w:r w:rsidRPr="004F59EE">
        <w:rPr>
          <w:rFonts w:asciiTheme="majorHAnsi" w:hAnsiTheme="majorHAnsi"/>
          <w:b/>
          <w:sz w:val="28"/>
          <w:szCs w:val="28"/>
        </w:rPr>
        <w:t xml:space="preserve">Level of Instruction: </w:t>
      </w:r>
      <w:r w:rsidR="00087237">
        <w:rPr>
          <w:sz w:val="24"/>
          <w:szCs w:val="24"/>
        </w:rPr>
        <w:t>High School or Middle school introductory level.</w:t>
      </w:r>
    </w:p>
    <w:p w14:paraId="2451B98D" w14:textId="32381F0B" w:rsidR="00036345" w:rsidRDefault="0025378C" w:rsidP="00E6531A">
      <w:pPr>
        <w:rPr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Applicable First Principles &amp;/or Concepts</w:t>
      </w:r>
      <w:r w:rsidR="00E6531A" w:rsidRPr="004F59EE">
        <w:rPr>
          <w:rFonts w:asciiTheme="majorHAnsi" w:hAnsiTheme="majorHAnsi"/>
          <w:b/>
          <w:sz w:val="28"/>
          <w:szCs w:val="28"/>
        </w:rPr>
        <w:t xml:space="preserve">: </w:t>
      </w:r>
    </w:p>
    <w:p w14:paraId="155F2973" w14:textId="39F91970" w:rsidR="00505FD9" w:rsidRPr="00505FD9" w:rsidRDefault="00505FD9" w:rsidP="00E6531A">
      <w:pPr>
        <w:rPr>
          <w:b/>
          <w:sz w:val="24"/>
          <w:szCs w:val="24"/>
        </w:rPr>
      </w:pPr>
      <w:r w:rsidRPr="00505FD9">
        <w:rPr>
          <w:b/>
          <w:sz w:val="24"/>
          <w:szCs w:val="24"/>
        </w:rPr>
        <w:t>GenCyber First Principles</w:t>
      </w:r>
    </w:p>
    <w:p w14:paraId="00CD1A14" w14:textId="503827E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Domain 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Abstraction</w:t>
      </w:r>
    </w:p>
    <w:p w14:paraId="74C0594E" w14:textId="06C0F80B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Process Isolation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 Hiding</w:t>
      </w:r>
    </w:p>
    <w:p w14:paraId="5F66AA2D" w14:textId="08CF480E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Resource Encapsulation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Layering</w:t>
      </w:r>
    </w:p>
    <w:p w14:paraId="796E0DE4" w14:textId="70063909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Modularity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Simplicity</w:t>
      </w:r>
    </w:p>
    <w:p w14:paraId="6F3E9B7F" w14:textId="11AA3FF4" w:rsidR="00505FD9" w:rsidRDefault="00505FD9" w:rsidP="00E6531A">
      <w:pPr>
        <w:rPr>
          <w:sz w:val="24"/>
          <w:szCs w:val="24"/>
        </w:rPr>
      </w:pPr>
      <w:r>
        <w:rPr>
          <w:sz w:val="24"/>
          <w:szCs w:val="24"/>
        </w:rPr>
        <w:t>Least Privilege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Minimization</w:t>
      </w:r>
    </w:p>
    <w:p w14:paraId="546332EA" w14:textId="77777777" w:rsidR="00036345" w:rsidRDefault="00036345" w:rsidP="00E6531A">
      <w:pPr>
        <w:rPr>
          <w:b/>
          <w:sz w:val="24"/>
          <w:szCs w:val="24"/>
        </w:rPr>
      </w:pPr>
    </w:p>
    <w:p w14:paraId="6C067F21" w14:textId="2F2147D0" w:rsidR="00505FD9" w:rsidRPr="00505FD9" w:rsidRDefault="00505FD9" w:rsidP="00E6531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GenCyber </w:t>
      </w:r>
      <w:r w:rsidRPr="00505FD9">
        <w:rPr>
          <w:b/>
          <w:sz w:val="24"/>
          <w:szCs w:val="24"/>
        </w:rPr>
        <w:t>Cybersecurity Concepts</w:t>
      </w:r>
    </w:p>
    <w:p w14:paraId="0BAD22D9" w14:textId="1C51E5A9" w:rsidR="00505FD9" w:rsidRPr="00851E67" w:rsidRDefault="00505FD9" w:rsidP="00E6531A">
      <w:pPr>
        <w:rPr>
          <w:sz w:val="24"/>
          <w:szCs w:val="24"/>
        </w:rPr>
      </w:pPr>
      <w:r w:rsidRPr="00F10A61">
        <w:rPr>
          <w:b/>
          <w:sz w:val="24"/>
          <w:szCs w:val="24"/>
          <w:u w:val="single"/>
        </w:rPr>
        <w:t>Defense in Depth</w:t>
      </w:r>
      <w:r w:rsidRPr="00851E67">
        <w:rPr>
          <w:sz w:val="24"/>
          <w:szCs w:val="24"/>
        </w:rPr>
        <w:tab/>
      </w:r>
      <w:r w:rsidRPr="00851E67">
        <w:rPr>
          <w:sz w:val="24"/>
          <w:szCs w:val="24"/>
        </w:rPr>
        <w:tab/>
      </w:r>
      <w:r w:rsidRPr="00851E67">
        <w:rPr>
          <w:sz w:val="24"/>
          <w:szCs w:val="24"/>
        </w:rPr>
        <w:tab/>
      </w:r>
      <w:r w:rsidR="00851E67">
        <w:rPr>
          <w:sz w:val="24"/>
          <w:szCs w:val="24"/>
        </w:rPr>
        <w:tab/>
      </w:r>
      <w:r w:rsidRPr="00851E67">
        <w:rPr>
          <w:sz w:val="24"/>
          <w:szCs w:val="24"/>
        </w:rPr>
        <w:tab/>
      </w:r>
      <w:r w:rsidRPr="00F10A61">
        <w:rPr>
          <w:b/>
          <w:sz w:val="24"/>
          <w:szCs w:val="24"/>
          <w:u w:val="single"/>
        </w:rPr>
        <w:t>Availability</w:t>
      </w:r>
    </w:p>
    <w:p w14:paraId="1E31054A" w14:textId="170E080E" w:rsidR="00505FD9" w:rsidRDefault="00505FD9" w:rsidP="00E6531A">
      <w:pPr>
        <w:rPr>
          <w:sz w:val="24"/>
          <w:szCs w:val="24"/>
        </w:rPr>
      </w:pPr>
      <w:r w:rsidRPr="00063892">
        <w:rPr>
          <w:sz w:val="24"/>
          <w:szCs w:val="24"/>
        </w:rPr>
        <w:t>Confidentiality</w:t>
      </w:r>
      <w:r w:rsidRPr="000638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0A61">
        <w:rPr>
          <w:b/>
          <w:sz w:val="24"/>
          <w:szCs w:val="24"/>
          <w:u w:val="single"/>
        </w:rPr>
        <w:t>Think Like an Adversary</w:t>
      </w:r>
    </w:p>
    <w:p w14:paraId="1E00AB85" w14:textId="278263B7" w:rsidR="00505FD9" w:rsidRDefault="00505FD9" w:rsidP="00E6531A">
      <w:pPr>
        <w:rPr>
          <w:sz w:val="24"/>
          <w:szCs w:val="24"/>
        </w:rPr>
      </w:pPr>
      <w:r w:rsidRPr="001C0DB7">
        <w:rPr>
          <w:sz w:val="24"/>
          <w:szCs w:val="24"/>
        </w:rPr>
        <w:t>Integrity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Keep it Simple</w:t>
      </w:r>
    </w:p>
    <w:p w14:paraId="72B4DA9E" w14:textId="1D75D2CD" w:rsidR="004F59EE" w:rsidRDefault="00B62A02" w:rsidP="006650E1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br w:type="page"/>
      </w:r>
      <w:r w:rsidR="0025378C">
        <w:rPr>
          <w:rFonts w:ascii="Century Gothic" w:hAnsi="Century Gothic"/>
          <w:b/>
          <w:sz w:val="28"/>
          <w:szCs w:val="28"/>
        </w:rPr>
        <w:lastRenderedPageBreak/>
        <w:t>Resources</w:t>
      </w:r>
      <w:r w:rsidR="004F59EE" w:rsidRPr="004F59EE">
        <w:rPr>
          <w:rFonts w:ascii="Century Gothic" w:hAnsi="Century Gothic"/>
          <w:b/>
          <w:sz w:val="28"/>
          <w:szCs w:val="28"/>
        </w:rPr>
        <w:t xml:space="preserve"> that are Needed: </w:t>
      </w:r>
      <w:r w:rsidR="00F10A61" w:rsidRPr="00F10A61">
        <w:rPr>
          <w:sz w:val="24"/>
          <w:szCs w:val="24"/>
        </w:rPr>
        <w:t xml:space="preserve">To complete this lesson, </w:t>
      </w:r>
      <w:r w:rsidR="00F10A61">
        <w:rPr>
          <w:sz w:val="24"/>
          <w:szCs w:val="24"/>
        </w:rPr>
        <w:t>the student</w:t>
      </w:r>
      <w:r w:rsidR="00F10A61" w:rsidRPr="00F10A61">
        <w:rPr>
          <w:sz w:val="24"/>
          <w:szCs w:val="24"/>
        </w:rPr>
        <w:t xml:space="preserve"> will need a wireless router, an Ethernet cable, a computer with an Ethernet port, and a portable device (smart phone or pad).</w:t>
      </w:r>
    </w:p>
    <w:p w14:paraId="557C494C" w14:textId="20205773" w:rsidR="004846AE" w:rsidRDefault="00C55110" w:rsidP="00E6531A">
      <w:pPr>
        <w:rPr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Accommodations</w:t>
      </w:r>
      <w:r w:rsidRPr="004F59EE">
        <w:rPr>
          <w:rFonts w:ascii="Century Gothic" w:hAnsi="Century Gothic"/>
          <w:b/>
          <w:sz w:val="28"/>
          <w:szCs w:val="28"/>
        </w:rPr>
        <w:t xml:space="preserve"> Needed</w:t>
      </w:r>
      <w:r w:rsidR="00B62A02">
        <w:rPr>
          <w:rFonts w:ascii="Century Gothic" w:hAnsi="Century Gothic"/>
          <w:b/>
          <w:sz w:val="28"/>
          <w:szCs w:val="28"/>
        </w:rPr>
        <w:t xml:space="preserve">: </w:t>
      </w:r>
      <w:r w:rsidR="00B62A02">
        <w:rPr>
          <w:sz w:val="24"/>
          <w:szCs w:val="24"/>
        </w:rPr>
        <w:t xml:space="preserve">May need someone to read items that are on the </w:t>
      </w:r>
      <w:r w:rsidR="001C0DB7">
        <w:rPr>
          <w:sz w:val="24"/>
          <w:szCs w:val="24"/>
        </w:rPr>
        <w:t xml:space="preserve">screens </w:t>
      </w:r>
      <w:r w:rsidR="00B62A02">
        <w:rPr>
          <w:sz w:val="24"/>
          <w:szCs w:val="24"/>
        </w:rPr>
        <w:t>if there is a visually impaired participant.</w:t>
      </w:r>
    </w:p>
    <w:p w14:paraId="5AF12A83" w14:textId="4274776C" w:rsidR="00EE1317" w:rsidRPr="001170AD" w:rsidRDefault="005B7108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 w:rsidRPr="005B7108">
        <w:t>learning outcomes</w:t>
      </w:r>
      <w:r w:rsidR="001170AD">
        <w:t xml:space="preserve"> </w:t>
      </w:r>
    </w:p>
    <w:p w14:paraId="70F8DADF" w14:textId="77777777" w:rsidR="00165679" w:rsidRDefault="00165679" w:rsidP="00165679">
      <w:pPr>
        <w:pStyle w:val="Subtitle"/>
      </w:pPr>
      <w:bookmarkStart w:id="0" w:name="_bookmark1"/>
      <w:bookmarkEnd w:id="0"/>
    </w:p>
    <w:p w14:paraId="15F1A3D0" w14:textId="2C98F4D6" w:rsidR="00EE1317" w:rsidRPr="001170AD" w:rsidRDefault="00505FD9" w:rsidP="00165679">
      <w:pPr>
        <w:pStyle w:val="Subtitle"/>
        <w:rPr>
          <w:cap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LEsson</w:t>
      </w:r>
      <w:r w:rsidRPr="00B00B7E">
        <w:rPr>
          <w:color w:val="000000" w:themeColor="text1"/>
          <w:sz w:val="24"/>
          <w:szCs w:val="24"/>
        </w:rPr>
        <w:t xml:space="preserve"> </w:t>
      </w:r>
      <w:r w:rsidR="00B00B7E" w:rsidRPr="00B00B7E">
        <w:rPr>
          <w:color w:val="000000" w:themeColor="text1"/>
          <w:sz w:val="24"/>
          <w:szCs w:val="24"/>
        </w:rPr>
        <w:t>learning oUTCOMES</w:t>
      </w:r>
      <w:r w:rsidR="005627A9">
        <w:rPr>
          <w:color w:val="000000" w:themeColor="text1"/>
          <w:sz w:val="24"/>
          <w:szCs w:val="24"/>
        </w:rPr>
        <w:t xml:space="preserve"> </w:t>
      </w:r>
    </w:p>
    <w:p w14:paraId="30EA4344" w14:textId="0C0C42A7" w:rsidR="00851E67" w:rsidRPr="00851E67" w:rsidRDefault="00851E67" w:rsidP="00851E6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51E67">
        <w:rPr>
          <w:sz w:val="24"/>
          <w:szCs w:val="24"/>
        </w:rPr>
        <w:t xml:space="preserve">Explain the purpose and function of a wireless router  </w:t>
      </w:r>
    </w:p>
    <w:p w14:paraId="262366CA" w14:textId="35D3F126" w:rsidR="00851E67" w:rsidRPr="00851E67" w:rsidRDefault="00851E67" w:rsidP="00851E6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51E67">
        <w:rPr>
          <w:sz w:val="24"/>
          <w:szCs w:val="24"/>
        </w:rPr>
        <w:t xml:space="preserve">Determine the best place to locate a wireless router </w:t>
      </w:r>
    </w:p>
    <w:p w14:paraId="372B1A1E" w14:textId="49009153" w:rsidR="00851E67" w:rsidRPr="00851E67" w:rsidRDefault="00851E67" w:rsidP="00851E6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51E67">
        <w:rPr>
          <w:sz w:val="24"/>
          <w:szCs w:val="24"/>
        </w:rPr>
        <w:t xml:space="preserve">Explain what a wireless router gateway is, and how to configure it </w:t>
      </w:r>
    </w:p>
    <w:p w14:paraId="0B95B65C" w14:textId="19B4D29D" w:rsidR="00851E67" w:rsidRPr="00851E67" w:rsidRDefault="00851E67" w:rsidP="00851E67">
      <w:pPr>
        <w:pStyle w:val="ListParagraph"/>
        <w:numPr>
          <w:ilvl w:val="0"/>
          <w:numId w:val="14"/>
        </w:numPr>
        <w:spacing w:before="0" w:after="0"/>
        <w:rPr>
          <w:sz w:val="24"/>
          <w:szCs w:val="24"/>
        </w:rPr>
      </w:pPr>
      <w:r w:rsidRPr="00851E67">
        <w:rPr>
          <w:sz w:val="24"/>
          <w:szCs w:val="24"/>
        </w:rPr>
        <w:t>Explain how to change the administrative</w:t>
      </w:r>
      <w:r>
        <w:rPr>
          <w:sz w:val="24"/>
          <w:szCs w:val="24"/>
        </w:rPr>
        <w:t xml:space="preserve"> password on a wireless router</w:t>
      </w:r>
      <w:r w:rsidRPr="00851E67">
        <w:rPr>
          <w:sz w:val="24"/>
          <w:szCs w:val="24"/>
        </w:rPr>
        <w:t xml:space="preserve"> </w:t>
      </w:r>
    </w:p>
    <w:p w14:paraId="153329A3" w14:textId="77777777" w:rsidR="00851E67" w:rsidRPr="00851E67" w:rsidRDefault="00851E67" w:rsidP="00851E67">
      <w:pPr>
        <w:pStyle w:val="ListParagraph"/>
        <w:numPr>
          <w:ilvl w:val="0"/>
          <w:numId w:val="14"/>
        </w:numPr>
        <w:spacing w:before="0" w:after="0"/>
      </w:pPr>
      <w:r w:rsidRPr="00851E67">
        <w:rPr>
          <w:sz w:val="24"/>
          <w:szCs w:val="24"/>
        </w:rPr>
        <w:t xml:space="preserve">Explain how to update the firmware of a wireless router </w:t>
      </w:r>
    </w:p>
    <w:p w14:paraId="05DC02F8" w14:textId="734004A1" w:rsidR="00A07179" w:rsidRDefault="00851E67" w:rsidP="00851E67">
      <w:pPr>
        <w:pStyle w:val="ListParagraph"/>
        <w:numPr>
          <w:ilvl w:val="0"/>
          <w:numId w:val="14"/>
        </w:numPr>
        <w:spacing w:before="0" w:after="0"/>
      </w:pPr>
      <w:r w:rsidRPr="00851E67">
        <w:rPr>
          <w:sz w:val="24"/>
          <w:szCs w:val="24"/>
        </w:rPr>
        <w:t xml:space="preserve">Setting up the security on a wireless network </w:t>
      </w:r>
      <w:r w:rsidR="006650E1" w:rsidRPr="006650E1">
        <w:rPr>
          <w:sz w:val="24"/>
          <w:szCs w:val="24"/>
        </w:rPr>
        <w:t xml:space="preserve"> </w:t>
      </w:r>
    </w:p>
    <w:p w14:paraId="646A94F2" w14:textId="06CBF37F" w:rsidR="00A07179" w:rsidRPr="001170AD" w:rsidRDefault="0025378C" w:rsidP="00B00B7E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 xml:space="preserve">Lesson </w:t>
      </w:r>
      <w:r w:rsidR="00A07179">
        <w:t>Details</w:t>
      </w:r>
    </w:p>
    <w:p w14:paraId="67E0F23C" w14:textId="77777777" w:rsidR="00A07179" w:rsidRDefault="00A07179" w:rsidP="00172310">
      <w:pPr>
        <w:tabs>
          <w:tab w:val="left" w:pos="720"/>
        </w:tabs>
        <w:spacing w:before="0" w:after="0"/>
      </w:pPr>
    </w:p>
    <w:p w14:paraId="41E922C0" w14:textId="5CE1747F" w:rsidR="000B4C88" w:rsidRPr="001170AD" w:rsidRDefault="000B4C88" w:rsidP="000B4C88">
      <w:pPr>
        <w:rPr>
          <w:sz w:val="24"/>
          <w:szCs w:val="24"/>
        </w:rPr>
      </w:pPr>
      <w:r w:rsidRPr="00E55F5C">
        <w:rPr>
          <w:b/>
          <w:sz w:val="24"/>
          <w:szCs w:val="24"/>
        </w:rPr>
        <w:t xml:space="preserve">Interconnection: </w:t>
      </w:r>
      <w:r w:rsidR="002D7BB2">
        <w:rPr>
          <w:sz w:val="24"/>
          <w:szCs w:val="24"/>
        </w:rPr>
        <w:t xml:space="preserve">Lays out foundations of networking which will be referenced in remaining lessons of the day, as well as lessons on Tuesday and Thursday of this week. </w:t>
      </w:r>
      <w:r w:rsidR="00F554A7">
        <w:rPr>
          <w:sz w:val="24"/>
          <w:szCs w:val="24"/>
        </w:rPr>
        <w:t xml:space="preserve"> </w:t>
      </w:r>
      <w:r w:rsidR="00E36129">
        <w:rPr>
          <w:sz w:val="24"/>
          <w:szCs w:val="24"/>
        </w:rPr>
        <w:t>1</w:t>
      </w:r>
      <w:r w:rsidR="002D7BB2" w:rsidRPr="002D7BB2">
        <w:rPr>
          <w:sz w:val="24"/>
          <w:szCs w:val="24"/>
        </w:rPr>
        <w:t>.5 Wireless Networking Basics</w:t>
      </w:r>
      <w:r w:rsidR="002D7BB2">
        <w:rPr>
          <w:sz w:val="24"/>
          <w:szCs w:val="24"/>
        </w:rPr>
        <w:t xml:space="preserve">; </w:t>
      </w:r>
      <w:r w:rsidR="002D7BB2" w:rsidRPr="002D7BB2">
        <w:rPr>
          <w:sz w:val="24"/>
          <w:szCs w:val="24"/>
        </w:rPr>
        <w:t>4.1 Connecting Raspberry Pi to the Network</w:t>
      </w:r>
      <w:r w:rsidR="002D7BB2">
        <w:rPr>
          <w:sz w:val="24"/>
          <w:szCs w:val="24"/>
        </w:rPr>
        <w:t>.</w:t>
      </w:r>
    </w:p>
    <w:p w14:paraId="3F1FD839" w14:textId="0C08590E" w:rsidR="00DE4212" w:rsidRDefault="00DE4212" w:rsidP="00DE4212">
      <w:pPr>
        <w:spacing w:before="0" w:after="0" w:line="240" w:lineRule="auto"/>
        <w:rPr>
          <w:sz w:val="24"/>
          <w:szCs w:val="24"/>
        </w:rPr>
      </w:pPr>
      <w:r w:rsidRPr="00461699">
        <w:rPr>
          <w:b/>
          <w:sz w:val="24"/>
          <w:szCs w:val="24"/>
        </w:rPr>
        <w:t>Assessment:</w:t>
      </w:r>
      <w:r w:rsidRPr="00461699">
        <w:rPr>
          <w:sz w:val="24"/>
          <w:szCs w:val="24"/>
        </w:rPr>
        <w:t xml:space="preserve"> </w:t>
      </w:r>
      <w:r w:rsidR="003038F0">
        <w:rPr>
          <w:sz w:val="24"/>
          <w:szCs w:val="24"/>
        </w:rPr>
        <w:t xml:space="preserve">Post exercise </w:t>
      </w:r>
      <w:r w:rsidR="002D7BB2">
        <w:rPr>
          <w:sz w:val="24"/>
          <w:szCs w:val="24"/>
        </w:rPr>
        <w:t xml:space="preserve">discussions, </w:t>
      </w:r>
      <w:r w:rsidR="002D7BB2" w:rsidRPr="002D7BB2">
        <w:rPr>
          <w:sz w:val="24"/>
          <w:szCs w:val="24"/>
        </w:rPr>
        <w:t>Observations,</w:t>
      </w:r>
      <w:r w:rsidR="002D7BB2">
        <w:rPr>
          <w:sz w:val="24"/>
          <w:szCs w:val="24"/>
        </w:rPr>
        <w:t xml:space="preserve"> Walk around.</w:t>
      </w:r>
    </w:p>
    <w:p w14:paraId="0446C7BE" w14:textId="77777777" w:rsidR="0049710A" w:rsidRDefault="0049710A" w:rsidP="00DE4212">
      <w:pPr>
        <w:spacing w:before="0" w:after="0" w:line="240" w:lineRule="auto"/>
        <w:rPr>
          <w:sz w:val="24"/>
          <w:szCs w:val="24"/>
        </w:rPr>
      </w:pPr>
    </w:p>
    <w:p w14:paraId="141360F4" w14:textId="00C1A1D0" w:rsidR="00C67206" w:rsidRDefault="00C67206" w:rsidP="00C67206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Extension Activities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2D7BB2">
        <w:rPr>
          <w:sz w:val="24"/>
          <w:szCs w:val="24"/>
        </w:rPr>
        <w:t>None</w:t>
      </w:r>
    </w:p>
    <w:p w14:paraId="6768A2BA" w14:textId="41FAD9AF" w:rsidR="00C67206" w:rsidRDefault="00C67206" w:rsidP="00C55110">
      <w:pPr>
        <w:spacing w:before="0" w:after="0" w:line="240" w:lineRule="auto"/>
        <w:rPr>
          <w:b/>
          <w:sz w:val="24"/>
          <w:szCs w:val="24"/>
        </w:rPr>
      </w:pPr>
    </w:p>
    <w:p w14:paraId="0EB70680" w14:textId="29261E4D" w:rsidR="00C55110" w:rsidRDefault="00C55110" w:rsidP="00C55110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Differentiated Learning Opportunities</w:t>
      </w:r>
      <w:r w:rsidRPr="00461699">
        <w:rPr>
          <w:b/>
          <w:sz w:val="24"/>
          <w:szCs w:val="24"/>
        </w:rPr>
        <w:t>:</w:t>
      </w:r>
      <w:r w:rsidR="003038F0">
        <w:rPr>
          <w:b/>
          <w:sz w:val="24"/>
          <w:szCs w:val="24"/>
        </w:rPr>
        <w:t xml:space="preserve"> </w:t>
      </w:r>
    </w:p>
    <w:p w14:paraId="73C95B0D" w14:textId="77777777" w:rsidR="00C55110" w:rsidRDefault="00C55110" w:rsidP="00EF0449">
      <w:pPr>
        <w:spacing w:before="0" w:after="0" w:line="240" w:lineRule="auto"/>
        <w:rPr>
          <w:b/>
          <w:sz w:val="24"/>
          <w:szCs w:val="24"/>
        </w:rPr>
      </w:pPr>
    </w:p>
    <w:p w14:paraId="48C080A2" w14:textId="42EEC693" w:rsidR="000B4C88" w:rsidRPr="001170AD" w:rsidRDefault="00A41854" w:rsidP="000B4C88">
      <w:pPr>
        <w:pStyle w:val="Heading1"/>
        <w:pBdr>
          <w:top w:val="single" w:sz="24" w:space="0" w:color="E68923"/>
          <w:left w:val="single" w:sz="24" w:space="0" w:color="E68923"/>
          <w:bottom w:val="single" w:sz="24" w:space="0" w:color="E68923"/>
          <w:right w:val="single" w:sz="24" w:space="0" w:color="E68923"/>
        </w:pBdr>
        <w:rPr>
          <w:caps w:val="0"/>
        </w:rPr>
      </w:pPr>
      <w:r>
        <w:t>lesson</w:t>
      </w:r>
      <w:r w:rsidR="000B4C88">
        <w:t xml:space="preserve"> </w:t>
      </w:r>
      <w:r w:rsidR="0049710A">
        <w:rPr>
          <w:caps w:val="0"/>
        </w:rPr>
        <w:t>1.</w:t>
      </w:r>
      <w:r w:rsidR="00F10A61">
        <w:rPr>
          <w:caps w:val="0"/>
        </w:rPr>
        <w:t>4</w:t>
      </w:r>
    </w:p>
    <w:p w14:paraId="0A03EADC" w14:textId="77777777" w:rsidR="00A41854" w:rsidRDefault="00A41854" w:rsidP="00EF0449">
      <w:pPr>
        <w:spacing w:before="0" w:after="0" w:line="240" w:lineRule="auto"/>
        <w:rPr>
          <w:b/>
          <w:sz w:val="24"/>
          <w:szCs w:val="24"/>
        </w:rPr>
      </w:pPr>
    </w:p>
    <w:p w14:paraId="406EBB39" w14:textId="3159CB85" w:rsidR="00EB12DB" w:rsidRPr="00DE4212" w:rsidRDefault="00EB12DB" w:rsidP="00EF0449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Lesson 1</w:t>
      </w:r>
      <w:r w:rsidR="0049710A">
        <w:rPr>
          <w:b/>
          <w:sz w:val="24"/>
          <w:szCs w:val="24"/>
        </w:rPr>
        <w:t>.</w:t>
      </w:r>
      <w:r w:rsidR="00F10A6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Details: </w:t>
      </w:r>
    </w:p>
    <w:p w14:paraId="778E9842" w14:textId="77777777" w:rsidR="00EB12DB" w:rsidRDefault="00EB12DB" w:rsidP="00EF0449">
      <w:pPr>
        <w:spacing w:before="0" w:after="0" w:line="240" w:lineRule="auto"/>
        <w:rPr>
          <w:b/>
          <w:sz w:val="24"/>
          <w:szCs w:val="24"/>
        </w:rPr>
      </w:pPr>
    </w:p>
    <w:p w14:paraId="5FDAE64B" w14:textId="4ED8FC97" w:rsidR="001F6AF0" w:rsidRDefault="001F6AF0" w:rsidP="00EF0449">
      <w:p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Warm Up</w:t>
      </w:r>
      <w:r w:rsidRPr="00461699">
        <w:rPr>
          <w:b/>
          <w:sz w:val="24"/>
          <w:szCs w:val="24"/>
        </w:rPr>
        <w:t>:</w:t>
      </w:r>
      <w:r w:rsidRPr="00461699">
        <w:rPr>
          <w:sz w:val="24"/>
          <w:szCs w:val="24"/>
        </w:rPr>
        <w:t xml:space="preserve"> </w:t>
      </w:r>
      <w:r w:rsidR="00F10A61">
        <w:rPr>
          <w:sz w:val="24"/>
          <w:szCs w:val="24"/>
        </w:rPr>
        <w:t>Create a Home Wireless Router Safety List</w:t>
      </w:r>
    </w:p>
    <w:p w14:paraId="7ED42A2B" w14:textId="7DF1F0BC" w:rsidR="0038199A" w:rsidRDefault="0038199A" w:rsidP="00EF0449">
      <w:pPr>
        <w:spacing w:before="0"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Each table group </w:t>
      </w:r>
      <w:r w:rsidR="00A67244">
        <w:rPr>
          <w:sz w:val="24"/>
          <w:szCs w:val="24"/>
        </w:rPr>
        <w:t xml:space="preserve">will </w:t>
      </w:r>
      <w:r w:rsidR="00F10A61">
        <w:rPr>
          <w:sz w:val="24"/>
          <w:szCs w:val="24"/>
        </w:rPr>
        <w:t xml:space="preserve">use the internet to </w:t>
      </w:r>
      <w:r w:rsidR="00A67244">
        <w:rPr>
          <w:sz w:val="24"/>
          <w:szCs w:val="24"/>
        </w:rPr>
        <w:t xml:space="preserve">come up with </w:t>
      </w:r>
      <w:r w:rsidR="00F10A61">
        <w:rPr>
          <w:sz w:val="24"/>
          <w:szCs w:val="24"/>
        </w:rPr>
        <w:t>5 best practices people should do to e</w:t>
      </w:r>
      <w:r w:rsidR="00F10A61" w:rsidRPr="00F10A61">
        <w:rPr>
          <w:sz w:val="24"/>
          <w:szCs w:val="24"/>
        </w:rPr>
        <w:t xml:space="preserve">nhance the security of </w:t>
      </w:r>
      <w:r w:rsidR="00F10A61">
        <w:rPr>
          <w:sz w:val="24"/>
          <w:szCs w:val="24"/>
        </w:rPr>
        <w:t>a</w:t>
      </w:r>
      <w:r w:rsidR="00F10A61" w:rsidRPr="00F10A61">
        <w:rPr>
          <w:sz w:val="24"/>
          <w:szCs w:val="24"/>
        </w:rPr>
        <w:t xml:space="preserve"> home wireless network</w:t>
      </w:r>
      <w:r w:rsidR="00F10A61">
        <w:rPr>
          <w:sz w:val="24"/>
          <w:szCs w:val="24"/>
        </w:rPr>
        <w:t>.</w:t>
      </w:r>
    </w:p>
    <w:p w14:paraId="13C79E1D" w14:textId="77777777" w:rsidR="008E3496" w:rsidRDefault="008E3496" w:rsidP="00DB047E">
      <w:pPr>
        <w:pStyle w:val="NormalWeb"/>
        <w:rPr>
          <w:rFonts w:ascii="Verdana" w:eastAsiaTheme="minorEastAsia" w:hAnsi="Verdana" w:cstheme="minorBidi"/>
          <w:b/>
        </w:rPr>
      </w:pPr>
    </w:p>
    <w:p w14:paraId="41AE9E39" w14:textId="75C1E75F" w:rsidR="00DB047E" w:rsidRDefault="001F6AF0" w:rsidP="00DB047E">
      <w:pPr>
        <w:pStyle w:val="NormalWeb"/>
        <w:rPr>
          <w:rFonts w:ascii="Verdana" w:eastAsiaTheme="minorEastAsia" w:hAnsi="Verdana" w:cstheme="minorBidi"/>
        </w:rPr>
      </w:pPr>
      <w:r w:rsidRPr="0034230B">
        <w:rPr>
          <w:rFonts w:ascii="Verdana" w:eastAsiaTheme="minorEastAsia" w:hAnsi="Verdana" w:cstheme="minorBidi"/>
          <w:b/>
        </w:rPr>
        <w:lastRenderedPageBreak/>
        <w:t xml:space="preserve">Lesson: </w:t>
      </w:r>
    </w:p>
    <w:p w14:paraId="6DFB54A5" w14:textId="77777777" w:rsidR="00F10A61" w:rsidRDefault="00F10A61" w:rsidP="00F10A61">
      <w:pPr>
        <w:rPr>
          <w:sz w:val="24"/>
          <w:szCs w:val="24"/>
        </w:rPr>
      </w:pPr>
      <w:r>
        <w:rPr>
          <w:sz w:val="24"/>
          <w:szCs w:val="24"/>
        </w:rPr>
        <w:t>Activities:</w:t>
      </w:r>
    </w:p>
    <w:p w14:paraId="372E93CC" w14:textId="5DEB36CD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1. Students will set up communications with the wireless router </w:t>
      </w:r>
    </w:p>
    <w:p w14:paraId="10E8D49A" w14:textId="77777777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2. Setup a primary channel on the router </w:t>
      </w:r>
    </w:p>
    <w:p w14:paraId="4F30C31A" w14:textId="77777777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3. Setup a guest network on the router </w:t>
      </w:r>
    </w:p>
    <w:p w14:paraId="1CB9AE44" w14:textId="77777777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4. Create a white list of MAC addresses that can connect </w:t>
      </w:r>
    </w:p>
    <w:p w14:paraId="1A5F16CF" w14:textId="77777777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5. Setup the level of security required on the router </w:t>
      </w:r>
    </w:p>
    <w:p w14:paraId="4CC573E9" w14:textId="77777777" w:rsid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>6. Set up a group on the router for stations to connect to</w:t>
      </w:r>
    </w:p>
    <w:p w14:paraId="2CFC4DB3" w14:textId="4DFC9560" w:rsidR="00DD7249" w:rsidRPr="00DD7249" w:rsidRDefault="00DD7249" w:rsidP="00F10A61">
      <w:pPr>
        <w:rPr>
          <w:sz w:val="24"/>
          <w:szCs w:val="24"/>
        </w:rPr>
      </w:pPr>
      <w:r w:rsidRPr="00DD7249">
        <w:rPr>
          <w:sz w:val="24"/>
          <w:szCs w:val="24"/>
        </w:rPr>
        <w:t xml:space="preserve">- Describe the Teacher Instruction: </w:t>
      </w:r>
    </w:p>
    <w:p w14:paraId="27A88E38" w14:textId="23A22FDD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>30 minutes of lecture with a Power Point, supporting PDF materials, and th</w:t>
      </w:r>
      <w:r>
        <w:rPr>
          <w:sz w:val="24"/>
          <w:szCs w:val="24"/>
        </w:rPr>
        <w:t>o</w:t>
      </w:r>
      <w:r w:rsidRPr="00F10A61">
        <w:rPr>
          <w:sz w:val="24"/>
          <w:szCs w:val="24"/>
        </w:rPr>
        <w:t xml:space="preserve">rough demonstration to explain all of the hardware on a setting up a wireless router. The participants will perform activities 1 through 6 in small groups, with multiple instructors in the room to assist. The following topics will be discussed. </w:t>
      </w:r>
    </w:p>
    <w:p w14:paraId="0864B757" w14:textId="77777777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A. Purpose of a wireless router </w:t>
      </w:r>
    </w:p>
    <w:p w14:paraId="66E27A73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1. Serves as a hardware firewall </w:t>
      </w:r>
    </w:p>
    <w:p w14:paraId="73AE4989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2. Public versus private IP addresses </w:t>
      </w:r>
    </w:p>
    <w:p w14:paraId="639D06DD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3. Configuring the bandwidth of a channel </w:t>
      </w:r>
      <w:bookmarkStart w:id="1" w:name="_GoBack"/>
      <w:bookmarkEnd w:id="1"/>
    </w:p>
    <w:p w14:paraId="700C62FA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4. Limit user access to certain channels of the router </w:t>
      </w:r>
    </w:p>
    <w:p w14:paraId="32CFEB01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5. Multiple computers/devices connect simultaneously </w:t>
      </w:r>
    </w:p>
    <w:p w14:paraId="1ADA328A" w14:textId="6D7752D6" w:rsidR="00F10A61" w:rsidRPr="00F10A61" w:rsidRDefault="00F10A61" w:rsidP="00F10A61">
      <w:pPr>
        <w:rPr>
          <w:sz w:val="24"/>
          <w:szCs w:val="24"/>
        </w:rPr>
      </w:pPr>
      <w:r w:rsidRPr="00F10A61">
        <w:rPr>
          <w:sz w:val="24"/>
          <w:szCs w:val="24"/>
        </w:rPr>
        <w:t xml:space="preserve">B. Initial configuration of a router </w:t>
      </w:r>
    </w:p>
    <w:p w14:paraId="15B1D4E7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1. Change the admin password before using </w:t>
      </w:r>
    </w:p>
    <w:p w14:paraId="0391E609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2. Creating a user account, and limiting the bandwidth </w:t>
      </w:r>
    </w:p>
    <w:p w14:paraId="218478CA" w14:textId="06A7BCC2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3. Security levels (WPA, WPA2, </w:t>
      </w:r>
      <w:r w:rsidR="008E3496" w:rsidRPr="00F10A61">
        <w:rPr>
          <w:sz w:val="24"/>
          <w:szCs w:val="24"/>
        </w:rPr>
        <w:t>etc.</w:t>
      </w:r>
      <w:r w:rsidRPr="00F10A61">
        <w:rPr>
          <w:sz w:val="24"/>
          <w:szCs w:val="24"/>
        </w:rPr>
        <w:t xml:space="preserve">) </w:t>
      </w:r>
    </w:p>
    <w:p w14:paraId="0067D745" w14:textId="77777777" w:rsidR="00F10A61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4. Creating a MAC address access list </w:t>
      </w:r>
    </w:p>
    <w:p w14:paraId="66111E52" w14:textId="2ABA27A4" w:rsidR="00DD7249" w:rsidRDefault="00F10A61" w:rsidP="008E3496">
      <w:pPr>
        <w:ind w:left="720"/>
        <w:rPr>
          <w:sz w:val="24"/>
          <w:szCs w:val="24"/>
        </w:rPr>
      </w:pPr>
      <w:r w:rsidRPr="00F10A61">
        <w:rPr>
          <w:sz w:val="24"/>
          <w:szCs w:val="24"/>
        </w:rPr>
        <w:t xml:space="preserve">5. How to update the firmware of a wireless router </w:t>
      </w:r>
      <w:r w:rsidR="00DD7249" w:rsidRPr="00DD7249">
        <w:rPr>
          <w:sz w:val="24"/>
          <w:szCs w:val="24"/>
        </w:rPr>
        <w:t xml:space="preserve"> </w:t>
      </w:r>
    </w:p>
    <w:p w14:paraId="141705FE" w14:textId="39C5267A" w:rsidR="003E5E23" w:rsidRDefault="00386997" w:rsidP="00DD724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Acknowledgement: Lesson </w:t>
      </w:r>
      <w:r w:rsidR="00063892">
        <w:rPr>
          <w:sz w:val="24"/>
          <w:szCs w:val="24"/>
        </w:rPr>
        <w:t>developed by Roger Spears, Tami Norris, Gary Border.</w:t>
      </w:r>
    </w:p>
    <w:sectPr w:rsidR="003E5E23" w:rsidSect="0020324C">
      <w:footerReference w:type="default" r:id="rId8"/>
      <w:headerReference w:type="first" r:id="rId9"/>
      <w:footerReference w:type="first" r:id="rId10"/>
      <w:pgSz w:w="12240" w:h="15840"/>
      <w:pgMar w:top="1400" w:right="1340" w:bottom="1200" w:left="1720" w:header="144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153D1" w14:textId="77777777" w:rsidR="00EE2687" w:rsidRDefault="00EE2687">
      <w:r>
        <w:separator/>
      </w:r>
    </w:p>
  </w:endnote>
  <w:endnote w:type="continuationSeparator" w:id="0">
    <w:p w14:paraId="0B7D6F2B" w14:textId="77777777" w:rsidR="00EE2687" w:rsidRDefault="00EE2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7A060" w14:textId="36245F3E" w:rsidR="00A7799E" w:rsidRDefault="00035B91" w:rsidP="000A4BDE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0DA79C4D">
        <v:rect id="_x0000_i1025" alt="" style="width:459pt;height:.05pt;mso-width-percent:0;mso-height-percent:0;mso-width-percent:0;mso-height-percent:0" o:hralign="center" o:hrstd="t" o:hrnoshade="t" o:hr="t" fillcolor="#1cade4 [3204]" stroked="f"/>
      </w:pict>
    </w:r>
    <w:r w:rsidR="00A7799E">
      <w:rPr>
        <w:rFonts w:ascii="Calibri" w:hAnsi="Calibri"/>
        <w:sz w:val="14"/>
      </w:rPr>
      <w:tab/>
      <w:t xml:space="preserve"> </w:t>
    </w:r>
    <w:r w:rsidR="00A7799E" w:rsidRPr="00A517CC">
      <w:rPr>
        <w:rFonts w:ascii="Calibri" w:hAnsi="Calibri"/>
        <w:sz w:val="14"/>
      </w:rPr>
      <w:t xml:space="preserve">Page | </w:t>
    </w:r>
    <w:r w:rsidR="00A7799E" w:rsidRPr="00A517CC">
      <w:rPr>
        <w:rFonts w:ascii="Calibri" w:hAnsi="Calibri"/>
        <w:sz w:val="14"/>
      </w:rPr>
      <w:fldChar w:fldCharType="begin"/>
    </w:r>
    <w:r w:rsidR="00A7799E" w:rsidRPr="00A517CC">
      <w:rPr>
        <w:rFonts w:ascii="Calibri" w:hAnsi="Calibri"/>
        <w:sz w:val="14"/>
      </w:rPr>
      <w:instrText xml:space="preserve"> PAGE   \* MERGEFORMAT </w:instrText>
    </w:r>
    <w:r w:rsidR="00A7799E" w:rsidRPr="00A517CC">
      <w:rPr>
        <w:rFonts w:ascii="Calibri" w:hAnsi="Calibri"/>
        <w:sz w:val="14"/>
      </w:rPr>
      <w:fldChar w:fldCharType="separate"/>
    </w:r>
    <w:r>
      <w:rPr>
        <w:rFonts w:ascii="Calibri" w:hAnsi="Calibri"/>
        <w:noProof/>
        <w:sz w:val="14"/>
      </w:rPr>
      <w:t>3</w:t>
    </w:r>
    <w:r w:rsidR="00A7799E" w:rsidRPr="00A517CC">
      <w:rPr>
        <w:rFonts w:ascii="Calibri" w:hAnsi="Calibri"/>
        <w:noProof/>
        <w:sz w:val="14"/>
      </w:rPr>
      <w:fldChar w:fldCharType="end"/>
    </w:r>
    <w:r w:rsidR="00A7799E">
      <w:rPr>
        <w:rFonts w:ascii="Calibri" w:hAnsi="Calibri"/>
        <w:sz w:val="14"/>
      </w:rPr>
      <w:t xml:space="preserve"> </w:t>
    </w:r>
  </w:p>
  <w:p w14:paraId="14D07E96" w14:textId="59974F26" w:rsidR="00EB5F36" w:rsidRPr="00A7799E" w:rsidRDefault="00D31970" w:rsidP="000A4BDE">
    <w:pPr>
      <w:pStyle w:val="Footer"/>
      <w:spacing w:before="0" w:after="0" w:line="240" w:lineRule="auto"/>
      <w:rPr>
        <w:rFonts w:ascii="Calibri" w:hAnsi="Calibri"/>
        <w:sz w:val="14"/>
      </w:rPr>
    </w:pPr>
    <w:r>
      <w:rPr>
        <w:noProof/>
      </w:rPr>
      <w:drawing>
        <wp:inline distT="0" distB="0" distL="0" distR="0" wp14:anchorId="07AD20E7" wp14:editId="1CA43F26">
          <wp:extent cx="628650" cy="220028"/>
          <wp:effectExtent l="0" t="0" r="0" b="8890"/>
          <wp:docPr id="3" name="Picture 3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811" cy="231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4BDE">
      <w:rPr>
        <w:rFonts w:ascii="Calibri" w:hAnsi="Calibri"/>
        <w:sz w:val="14"/>
      </w:rPr>
      <w:t xml:space="preserve">  </w:t>
    </w:r>
    <w:r w:rsidR="000A4BDE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0A4BDE" w:rsidRPr="00A7799E">
        <w:rPr>
          <w:rStyle w:val="Hyperlink"/>
          <w:rFonts w:ascii="Calibri" w:hAnsi="Calibri"/>
          <w:sz w:val="14"/>
        </w:rPr>
        <w:t>Creative Commons Attribution</w:t>
      </w:r>
      <w:r w:rsidR="000A4BDE">
        <w:rPr>
          <w:rStyle w:val="Hyperlink"/>
          <w:rFonts w:ascii="Calibri" w:hAnsi="Calibri"/>
          <w:sz w:val="14"/>
        </w:rPr>
        <w:t xml:space="preserve"> 4.0</w:t>
      </w:r>
      <w:r w:rsidR="000A4BDE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0A4BDE">
      <w:rPr>
        <w:rStyle w:val="Hyperlink"/>
        <w:rFonts w:ascii="Calibri" w:hAnsi="Calibri"/>
        <w:sz w:val="14"/>
      </w:rPr>
      <w:t xml:space="preserve"> </w:t>
    </w:r>
    <w:r>
      <w:rPr>
        <w:rFonts w:ascii="Calibri" w:hAnsi="Calibri"/>
        <w:sz w:val="14"/>
      </w:rPr>
      <w:t>©2017.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6342A" w14:textId="146E1B0C" w:rsidR="00D40DB9" w:rsidRDefault="00035B91" w:rsidP="00D40DB9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pict w14:anchorId="7EADA7BE">
        <v:rect id="_x0000_i1026" alt="" style="width:459pt;height:.05pt;mso-width-percent:0;mso-height-percent:0;mso-width-percent:0;mso-height-percent:0" o:hralign="center" o:hrstd="t" o:hrnoshade="t" o:hr="t" fillcolor="#1cade4 [3204]" stroked="f"/>
      </w:pict>
    </w:r>
    <w:r w:rsidR="00D40DB9">
      <w:rPr>
        <w:rFonts w:ascii="Calibri" w:hAnsi="Calibri"/>
        <w:sz w:val="14"/>
      </w:rPr>
      <w:tab/>
      <w:t xml:space="preserve"> </w:t>
    </w:r>
    <w:r w:rsidR="00D40DB9" w:rsidRPr="00A517CC">
      <w:rPr>
        <w:rFonts w:ascii="Calibri" w:hAnsi="Calibri"/>
        <w:sz w:val="14"/>
      </w:rPr>
      <w:t xml:space="preserve">Page | </w:t>
    </w:r>
    <w:r w:rsidR="00D40DB9" w:rsidRPr="00A517CC">
      <w:rPr>
        <w:rFonts w:ascii="Calibri" w:hAnsi="Calibri"/>
        <w:sz w:val="14"/>
      </w:rPr>
      <w:fldChar w:fldCharType="begin"/>
    </w:r>
    <w:r w:rsidR="00D40DB9" w:rsidRPr="00A517CC">
      <w:rPr>
        <w:rFonts w:ascii="Calibri" w:hAnsi="Calibri"/>
        <w:sz w:val="14"/>
      </w:rPr>
      <w:instrText xml:space="preserve"> PAGE   \* MERGEFORMAT </w:instrText>
    </w:r>
    <w:r w:rsidR="00D40DB9" w:rsidRPr="00A517CC">
      <w:rPr>
        <w:rFonts w:ascii="Calibri" w:hAnsi="Calibri"/>
        <w:sz w:val="14"/>
      </w:rPr>
      <w:fldChar w:fldCharType="separate"/>
    </w:r>
    <w:r>
      <w:rPr>
        <w:rFonts w:ascii="Calibri" w:hAnsi="Calibri"/>
        <w:noProof/>
        <w:sz w:val="14"/>
      </w:rPr>
      <w:t>1</w:t>
    </w:r>
    <w:r w:rsidR="00D40DB9" w:rsidRPr="00A517CC">
      <w:rPr>
        <w:rFonts w:ascii="Calibri" w:hAnsi="Calibri"/>
        <w:noProof/>
        <w:sz w:val="14"/>
      </w:rPr>
      <w:fldChar w:fldCharType="end"/>
    </w:r>
    <w:r w:rsidR="00D40DB9">
      <w:rPr>
        <w:rFonts w:ascii="Calibri" w:hAnsi="Calibri"/>
        <w:sz w:val="14"/>
      </w:rPr>
      <w:t xml:space="preserve"> </w:t>
    </w:r>
  </w:p>
  <w:p w14:paraId="0BC45E67" w14:textId="1622D409" w:rsidR="006666E0" w:rsidRDefault="006666E0" w:rsidP="006666E0">
    <w:pPr>
      <w:pStyle w:val="Footer"/>
      <w:spacing w:before="0" w:after="0" w:line="240" w:lineRule="auto"/>
      <w:jc w:val="right"/>
      <w:rPr>
        <w:rFonts w:ascii="Calibri" w:hAnsi="Calibri"/>
        <w:sz w:val="14"/>
      </w:rPr>
    </w:pPr>
    <w:r>
      <w:rPr>
        <w:rFonts w:ascii="Calibri" w:hAnsi="Calibri"/>
        <w:sz w:val="14"/>
      </w:rPr>
      <w:tab/>
      <w:t xml:space="preserve"> </w:t>
    </w:r>
  </w:p>
  <w:p w14:paraId="789D1B28" w14:textId="495A275E" w:rsidR="006666E0" w:rsidRPr="009208A4" w:rsidRDefault="00D31970" w:rsidP="009208A4">
    <w:pPr>
      <w:spacing w:before="0"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1254723" wp14:editId="334CE983">
          <wp:extent cx="714375" cy="250031"/>
          <wp:effectExtent l="0" t="0" r="0" b="0"/>
          <wp:docPr id="1" name="Picture 1" descr="File:Cc-by-nc-sa icon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le:Cc-by-nc-sa icon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68" cy="2529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6E0">
      <w:rPr>
        <w:rFonts w:ascii="Calibri" w:hAnsi="Calibri"/>
        <w:sz w:val="14"/>
      </w:rPr>
      <w:t xml:space="preserve">  </w:t>
    </w:r>
    <w:r w:rsidR="006666E0" w:rsidRPr="00A517CC">
      <w:rPr>
        <w:rFonts w:ascii="Calibri" w:hAnsi="Calibri"/>
        <w:sz w:val="14"/>
      </w:rPr>
      <w:t xml:space="preserve">This document is licensed with a </w:t>
    </w:r>
    <w:hyperlink r:id="rId2" w:history="1">
      <w:r w:rsidR="006666E0" w:rsidRPr="00A7799E">
        <w:rPr>
          <w:rStyle w:val="Hyperlink"/>
          <w:rFonts w:ascii="Calibri" w:hAnsi="Calibri"/>
          <w:sz w:val="14"/>
        </w:rPr>
        <w:t>Creative Commons Attribution</w:t>
      </w:r>
      <w:r w:rsidR="006666E0">
        <w:rPr>
          <w:rStyle w:val="Hyperlink"/>
          <w:rFonts w:ascii="Calibri" w:hAnsi="Calibri"/>
          <w:sz w:val="14"/>
        </w:rPr>
        <w:t xml:space="preserve"> 4.0</w:t>
      </w:r>
      <w:r w:rsidR="006666E0" w:rsidRPr="00A7799E">
        <w:rPr>
          <w:rStyle w:val="Hyperlink"/>
          <w:rFonts w:ascii="Calibri" w:hAnsi="Calibri"/>
          <w:sz w:val="14"/>
        </w:rPr>
        <w:t xml:space="preserve"> International License</w:t>
      </w:r>
    </w:hyperlink>
    <w:r w:rsidR="006666E0">
      <w:rPr>
        <w:rStyle w:val="Hyperlink"/>
        <w:rFonts w:ascii="Calibri" w:hAnsi="Calibri"/>
        <w:sz w:val="14"/>
      </w:rPr>
      <w:t xml:space="preserve"> </w:t>
    </w:r>
    <w:r w:rsidR="006666E0">
      <w:rPr>
        <w:rFonts w:ascii="Calibri" w:hAnsi="Calibri"/>
        <w:sz w:val="14"/>
      </w:rPr>
      <w:t xml:space="preserve">©2017 </w:t>
    </w:r>
  </w:p>
  <w:p w14:paraId="7CEC075F" w14:textId="53567F31" w:rsidR="00D40DB9" w:rsidRPr="00D40DB9" w:rsidRDefault="00D40DB9" w:rsidP="00D40DB9">
    <w:pPr>
      <w:pStyle w:val="Footer"/>
      <w:spacing w:before="0" w:after="0" w:line="240" w:lineRule="auto"/>
      <w:rPr>
        <w:rFonts w:ascii="Calibri" w:hAnsi="Calibri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CF781" w14:textId="77777777" w:rsidR="00EE2687" w:rsidRDefault="00EE2687">
      <w:r>
        <w:separator/>
      </w:r>
    </w:p>
  </w:footnote>
  <w:footnote w:type="continuationSeparator" w:id="0">
    <w:p w14:paraId="2E32AB26" w14:textId="77777777" w:rsidR="00EE2687" w:rsidRDefault="00EE2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F4A01" w14:textId="021447DF" w:rsidR="0020324C" w:rsidRPr="0020324C" w:rsidRDefault="0025189D" w:rsidP="00745A53">
    <w:pPr>
      <w:pStyle w:val="Header"/>
      <w:tabs>
        <w:tab w:val="clear" w:pos="4680"/>
        <w:tab w:val="clear" w:pos="9360"/>
        <w:tab w:val="left" w:pos="6120"/>
      </w:tabs>
      <w:ind w:left="-720"/>
      <w:jc w:val="right"/>
    </w:pPr>
    <w:r>
      <w:rPr>
        <w:noProof/>
      </w:rPr>
      <w:drawing>
        <wp:inline distT="0" distB="0" distL="0" distR="0" wp14:anchorId="2D3B5E1B" wp14:editId="53370DAB">
          <wp:extent cx="1504950" cy="1000125"/>
          <wp:effectExtent l="0" t="0" r="0" b="9525"/>
          <wp:docPr id="2" name="Picture 2" descr="131941-GenCyber-logo_PP-14-0624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31941-GenCyber-logo_PP-14-0624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A53">
      <w:ptab w:relativeTo="margin" w:alignment="center" w:leader="none"/>
    </w:r>
    <w:r w:rsidR="00745A5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28E"/>
    <w:multiLevelType w:val="hybridMultilevel"/>
    <w:tmpl w:val="8FA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11938"/>
    <w:multiLevelType w:val="hybridMultilevel"/>
    <w:tmpl w:val="5232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0567"/>
    <w:multiLevelType w:val="hybridMultilevel"/>
    <w:tmpl w:val="FF94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711B8"/>
    <w:multiLevelType w:val="hybridMultilevel"/>
    <w:tmpl w:val="E93A1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E7734D"/>
    <w:multiLevelType w:val="hybridMultilevel"/>
    <w:tmpl w:val="3EF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94ECD"/>
    <w:multiLevelType w:val="hybridMultilevel"/>
    <w:tmpl w:val="A160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3C45"/>
    <w:multiLevelType w:val="hybridMultilevel"/>
    <w:tmpl w:val="B922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0CDE"/>
    <w:multiLevelType w:val="hybridMultilevel"/>
    <w:tmpl w:val="930E1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F4395C"/>
    <w:multiLevelType w:val="hybridMultilevel"/>
    <w:tmpl w:val="649E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03462"/>
    <w:multiLevelType w:val="hybridMultilevel"/>
    <w:tmpl w:val="C5EC6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E7B3E"/>
    <w:multiLevelType w:val="multilevel"/>
    <w:tmpl w:val="7CF05F76"/>
    <w:lvl w:ilvl="0">
      <w:start w:val="1"/>
      <w:numFmt w:val="decimal"/>
      <w:lvlText w:val="%1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EastAsia" w:cstheme="minorBidi" w:hint="default"/>
        <w:color w:val="auto"/>
      </w:rPr>
    </w:lvl>
  </w:abstractNum>
  <w:abstractNum w:abstractNumId="11" w15:restartNumberingAfterBreak="0">
    <w:nsid w:val="6D1C2A6A"/>
    <w:multiLevelType w:val="hybridMultilevel"/>
    <w:tmpl w:val="D31A4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C34BD"/>
    <w:multiLevelType w:val="hybridMultilevel"/>
    <w:tmpl w:val="4A2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7C"/>
    <w:rsid w:val="00001EE4"/>
    <w:rsid w:val="00006B32"/>
    <w:rsid w:val="00010706"/>
    <w:rsid w:val="0001285E"/>
    <w:rsid w:val="00035B91"/>
    <w:rsid w:val="00036345"/>
    <w:rsid w:val="00040ACB"/>
    <w:rsid w:val="000637E4"/>
    <w:rsid w:val="00063892"/>
    <w:rsid w:val="000702E4"/>
    <w:rsid w:val="00087237"/>
    <w:rsid w:val="000A4BDE"/>
    <w:rsid w:val="000B4C88"/>
    <w:rsid w:val="000B5A1F"/>
    <w:rsid w:val="00101C4F"/>
    <w:rsid w:val="001102CD"/>
    <w:rsid w:val="001170AD"/>
    <w:rsid w:val="00117962"/>
    <w:rsid w:val="00121E27"/>
    <w:rsid w:val="00124A8E"/>
    <w:rsid w:val="00127133"/>
    <w:rsid w:val="001316A7"/>
    <w:rsid w:val="00165679"/>
    <w:rsid w:val="00172310"/>
    <w:rsid w:val="00184C3D"/>
    <w:rsid w:val="0018538E"/>
    <w:rsid w:val="00196157"/>
    <w:rsid w:val="001C0DB7"/>
    <w:rsid w:val="001D10EC"/>
    <w:rsid w:val="001D1D00"/>
    <w:rsid w:val="001E68C2"/>
    <w:rsid w:val="001F30E0"/>
    <w:rsid w:val="001F6AF0"/>
    <w:rsid w:val="002012E8"/>
    <w:rsid w:val="0020324C"/>
    <w:rsid w:val="0021171F"/>
    <w:rsid w:val="00220D29"/>
    <w:rsid w:val="00221EA7"/>
    <w:rsid w:val="002241E5"/>
    <w:rsid w:val="002343D7"/>
    <w:rsid w:val="0024175D"/>
    <w:rsid w:val="0025189D"/>
    <w:rsid w:val="0025378C"/>
    <w:rsid w:val="002673F7"/>
    <w:rsid w:val="002908CF"/>
    <w:rsid w:val="002B214D"/>
    <w:rsid w:val="002B2596"/>
    <w:rsid w:val="002B4A7C"/>
    <w:rsid w:val="002C4B43"/>
    <w:rsid w:val="002C5E0D"/>
    <w:rsid w:val="002D2AE9"/>
    <w:rsid w:val="002D7BB2"/>
    <w:rsid w:val="002E7E76"/>
    <w:rsid w:val="002F2CEF"/>
    <w:rsid w:val="003038F0"/>
    <w:rsid w:val="003050A6"/>
    <w:rsid w:val="00307A54"/>
    <w:rsid w:val="00313533"/>
    <w:rsid w:val="00322D69"/>
    <w:rsid w:val="0032640A"/>
    <w:rsid w:val="0034230B"/>
    <w:rsid w:val="003445B5"/>
    <w:rsid w:val="00347B71"/>
    <w:rsid w:val="0035234F"/>
    <w:rsid w:val="003711FE"/>
    <w:rsid w:val="0037209F"/>
    <w:rsid w:val="0037476D"/>
    <w:rsid w:val="0038199A"/>
    <w:rsid w:val="00386997"/>
    <w:rsid w:val="00393B98"/>
    <w:rsid w:val="00396C28"/>
    <w:rsid w:val="003A0183"/>
    <w:rsid w:val="003C4E7E"/>
    <w:rsid w:val="003C57A9"/>
    <w:rsid w:val="003E5E23"/>
    <w:rsid w:val="003F0115"/>
    <w:rsid w:val="00417C5F"/>
    <w:rsid w:val="00425DBC"/>
    <w:rsid w:val="0044495B"/>
    <w:rsid w:val="004462CE"/>
    <w:rsid w:val="00452391"/>
    <w:rsid w:val="00456F87"/>
    <w:rsid w:val="00461699"/>
    <w:rsid w:val="004846AE"/>
    <w:rsid w:val="0049710A"/>
    <w:rsid w:val="004B2427"/>
    <w:rsid w:val="004B4E03"/>
    <w:rsid w:val="004C4F82"/>
    <w:rsid w:val="004D2447"/>
    <w:rsid w:val="004F59EE"/>
    <w:rsid w:val="00505FD9"/>
    <w:rsid w:val="0051152D"/>
    <w:rsid w:val="00542609"/>
    <w:rsid w:val="005627A9"/>
    <w:rsid w:val="005660CE"/>
    <w:rsid w:val="005812A2"/>
    <w:rsid w:val="005A3A91"/>
    <w:rsid w:val="005B1B27"/>
    <w:rsid w:val="005B7108"/>
    <w:rsid w:val="00605212"/>
    <w:rsid w:val="0063213D"/>
    <w:rsid w:val="00646730"/>
    <w:rsid w:val="006650E1"/>
    <w:rsid w:val="006666E0"/>
    <w:rsid w:val="006803E7"/>
    <w:rsid w:val="006872E4"/>
    <w:rsid w:val="006D2B47"/>
    <w:rsid w:val="006D3FF5"/>
    <w:rsid w:val="00700B6C"/>
    <w:rsid w:val="0070178B"/>
    <w:rsid w:val="00714366"/>
    <w:rsid w:val="007346F0"/>
    <w:rsid w:val="00745673"/>
    <w:rsid w:val="00745A53"/>
    <w:rsid w:val="00751B0B"/>
    <w:rsid w:val="00762BB3"/>
    <w:rsid w:val="00771A72"/>
    <w:rsid w:val="00773C14"/>
    <w:rsid w:val="00787E44"/>
    <w:rsid w:val="007A6E5D"/>
    <w:rsid w:val="007B228A"/>
    <w:rsid w:val="007B5098"/>
    <w:rsid w:val="007C2853"/>
    <w:rsid w:val="007D2DE9"/>
    <w:rsid w:val="007E6FF8"/>
    <w:rsid w:val="00813F35"/>
    <w:rsid w:val="0082069B"/>
    <w:rsid w:val="008308D9"/>
    <w:rsid w:val="00830CEE"/>
    <w:rsid w:val="00832B13"/>
    <w:rsid w:val="00834B23"/>
    <w:rsid w:val="0083569E"/>
    <w:rsid w:val="0084091B"/>
    <w:rsid w:val="00851E67"/>
    <w:rsid w:val="008574F6"/>
    <w:rsid w:val="00895EA8"/>
    <w:rsid w:val="008C72D2"/>
    <w:rsid w:val="008C7E92"/>
    <w:rsid w:val="008D2CBB"/>
    <w:rsid w:val="008D4659"/>
    <w:rsid w:val="008D5430"/>
    <w:rsid w:val="008D5798"/>
    <w:rsid w:val="008E3496"/>
    <w:rsid w:val="008F304A"/>
    <w:rsid w:val="009208A4"/>
    <w:rsid w:val="0092482E"/>
    <w:rsid w:val="00960CF0"/>
    <w:rsid w:val="0096105B"/>
    <w:rsid w:val="00976A1B"/>
    <w:rsid w:val="009B7391"/>
    <w:rsid w:val="009D3079"/>
    <w:rsid w:val="009E31F7"/>
    <w:rsid w:val="009F53BD"/>
    <w:rsid w:val="00A06A3C"/>
    <w:rsid w:val="00A07179"/>
    <w:rsid w:val="00A2619B"/>
    <w:rsid w:val="00A304D5"/>
    <w:rsid w:val="00A41854"/>
    <w:rsid w:val="00A517CC"/>
    <w:rsid w:val="00A54AC2"/>
    <w:rsid w:val="00A559A5"/>
    <w:rsid w:val="00A565F1"/>
    <w:rsid w:val="00A6657A"/>
    <w:rsid w:val="00A67244"/>
    <w:rsid w:val="00A71863"/>
    <w:rsid w:val="00A771A0"/>
    <w:rsid w:val="00A7799E"/>
    <w:rsid w:val="00A919DD"/>
    <w:rsid w:val="00AB1794"/>
    <w:rsid w:val="00AD0CA9"/>
    <w:rsid w:val="00AE0BE4"/>
    <w:rsid w:val="00AF605B"/>
    <w:rsid w:val="00B00B7E"/>
    <w:rsid w:val="00B10FD5"/>
    <w:rsid w:val="00B11EB6"/>
    <w:rsid w:val="00B2177F"/>
    <w:rsid w:val="00B62A02"/>
    <w:rsid w:val="00B655BF"/>
    <w:rsid w:val="00B71E53"/>
    <w:rsid w:val="00B73B3A"/>
    <w:rsid w:val="00B92860"/>
    <w:rsid w:val="00B9597F"/>
    <w:rsid w:val="00BA6B8E"/>
    <w:rsid w:val="00BC3835"/>
    <w:rsid w:val="00BD78BB"/>
    <w:rsid w:val="00BF607D"/>
    <w:rsid w:val="00C27DAD"/>
    <w:rsid w:val="00C3548E"/>
    <w:rsid w:val="00C46F45"/>
    <w:rsid w:val="00C55110"/>
    <w:rsid w:val="00C61D47"/>
    <w:rsid w:val="00C65E6C"/>
    <w:rsid w:val="00C67206"/>
    <w:rsid w:val="00C73A68"/>
    <w:rsid w:val="00C92141"/>
    <w:rsid w:val="00CB3923"/>
    <w:rsid w:val="00CB6E4B"/>
    <w:rsid w:val="00CC6A04"/>
    <w:rsid w:val="00CC7A4A"/>
    <w:rsid w:val="00CD13D0"/>
    <w:rsid w:val="00CD551A"/>
    <w:rsid w:val="00CE710C"/>
    <w:rsid w:val="00CF05B7"/>
    <w:rsid w:val="00CF5E92"/>
    <w:rsid w:val="00D07D29"/>
    <w:rsid w:val="00D1680B"/>
    <w:rsid w:val="00D26AFD"/>
    <w:rsid w:val="00D31970"/>
    <w:rsid w:val="00D40DB9"/>
    <w:rsid w:val="00D42C13"/>
    <w:rsid w:val="00D47789"/>
    <w:rsid w:val="00D52A77"/>
    <w:rsid w:val="00D534CF"/>
    <w:rsid w:val="00D65113"/>
    <w:rsid w:val="00DB047E"/>
    <w:rsid w:val="00DB7B55"/>
    <w:rsid w:val="00DC0C38"/>
    <w:rsid w:val="00DD7249"/>
    <w:rsid w:val="00DE418E"/>
    <w:rsid w:val="00DE4212"/>
    <w:rsid w:val="00DF0566"/>
    <w:rsid w:val="00DF2652"/>
    <w:rsid w:val="00E14B3B"/>
    <w:rsid w:val="00E26847"/>
    <w:rsid w:val="00E314A3"/>
    <w:rsid w:val="00E34C6D"/>
    <w:rsid w:val="00E36129"/>
    <w:rsid w:val="00E421A2"/>
    <w:rsid w:val="00E55F5C"/>
    <w:rsid w:val="00E61161"/>
    <w:rsid w:val="00E649BD"/>
    <w:rsid w:val="00E6531A"/>
    <w:rsid w:val="00E80FE1"/>
    <w:rsid w:val="00EB12DB"/>
    <w:rsid w:val="00EB298A"/>
    <w:rsid w:val="00EB4C8E"/>
    <w:rsid w:val="00EB5F36"/>
    <w:rsid w:val="00EC4225"/>
    <w:rsid w:val="00ED5158"/>
    <w:rsid w:val="00ED65F5"/>
    <w:rsid w:val="00EE1317"/>
    <w:rsid w:val="00EE1ABA"/>
    <w:rsid w:val="00EE2687"/>
    <w:rsid w:val="00EE2CCE"/>
    <w:rsid w:val="00EF0449"/>
    <w:rsid w:val="00EF5D80"/>
    <w:rsid w:val="00EF6846"/>
    <w:rsid w:val="00F10A61"/>
    <w:rsid w:val="00F4762C"/>
    <w:rsid w:val="00F54EBD"/>
    <w:rsid w:val="00F554A7"/>
    <w:rsid w:val="00F602E5"/>
    <w:rsid w:val="00F652FA"/>
    <w:rsid w:val="00FB4ABC"/>
    <w:rsid w:val="00FE447B"/>
    <w:rsid w:val="00FE4C99"/>
    <w:rsid w:val="00FE5ABD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."/>
  <w:listSeparator w:val=","/>
  <w14:docId w14:val="767C5CA4"/>
  <w15:docId w15:val="{F83B1396-3AD5-49FF-8E77-5E35E32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FD5"/>
    <w:rPr>
      <w:rFonts w:ascii="Verdana" w:hAnsi="Verdan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0B7E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E68923"/>
      <w:spacing w:after="0"/>
      <w:jc w:val="center"/>
      <w:outlineLvl w:val="0"/>
    </w:pPr>
    <w:rPr>
      <w:rFonts w:asciiTheme="majorHAnsi" w:hAnsiTheme="majorHAnsi"/>
      <w:b/>
      <w:i/>
      <w:caps/>
      <w:color w:val="FFFFFF" w:themeColor="background1"/>
      <w:spacing w:val="15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482E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rFonts w:asciiTheme="majorHAnsi" w:hAnsiTheme="majorHAnsi"/>
      <w:b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17CC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7CC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7CC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7CC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7CC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7C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7C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pPr>
      <w:spacing w:before="559"/>
    </w:pPr>
    <w:rPr>
      <w:rFonts w:ascii="Calibri" w:eastAsia="Calibri" w:hAnsi="Calibri"/>
    </w:rPr>
  </w:style>
  <w:style w:type="paragraph" w:styleId="TOC2">
    <w:name w:val="toc 2"/>
    <w:basedOn w:val="Normal"/>
    <w:uiPriority w:val="1"/>
    <w:pPr>
      <w:spacing w:before="139"/>
      <w:ind w:left="321"/>
    </w:pPr>
    <w:rPr>
      <w:rFonts w:ascii="Calibri" w:eastAsia="Calibri" w:hAnsi="Calibri"/>
    </w:rPr>
  </w:style>
  <w:style w:type="paragraph" w:styleId="TOC3">
    <w:name w:val="toc 3"/>
    <w:basedOn w:val="Normal"/>
    <w:uiPriority w:val="1"/>
    <w:pPr>
      <w:spacing w:before="139"/>
      <w:ind w:left="539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pPr>
      <w:ind w:left="15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51A"/>
  </w:style>
  <w:style w:type="paragraph" w:styleId="Footer">
    <w:name w:val="footer"/>
    <w:basedOn w:val="Normal"/>
    <w:link w:val="FooterChar"/>
    <w:uiPriority w:val="99"/>
    <w:unhideWhenUsed/>
    <w:rsid w:val="00CD5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51A"/>
  </w:style>
  <w:style w:type="paragraph" w:styleId="Title">
    <w:name w:val="Title"/>
    <w:basedOn w:val="Normal"/>
    <w:next w:val="Normal"/>
    <w:link w:val="TitleChar"/>
    <w:uiPriority w:val="10"/>
    <w:qFormat/>
    <w:rsid w:val="00347B71"/>
    <w:pPr>
      <w:spacing w:before="0" w:after="0"/>
    </w:pPr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B71"/>
    <w:rPr>
      <w:rFonts w:asciiTheme="majorHAnsi" w:eastAsiaTheme="majorEastAsia" w:hAnsiTheme="majorHAnsi" w:cstheme="majorBidi"/>
      <w:caps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00B7E"/>
    <w:rPr>
      <w:rFonts w:asciiTheme="majorHAnsi" w:hAnsiTheme="majorHAnsi"/>
      <w:b/>
      <w:i/>
      <w:caps/>
      <w:color w:val="FFFFFF" w:themeColor="background1"/>
      <w:spacing w:val="15"/>
      <w:sz w:val="28"/>
      <w:szCs w:val="22"/>
      <w:shd w:val="clear" w:color="auto" w:fill="E68923"/>
    </w:rPr>
  </w:style>
  <w:style w:type="character" w:customStyle="1" w:styleId="Heading2Char">
    <w:name w:val="Heading 2 Char"/>
    <w:basedOn w:val="DefaultParagraphFont"/>
    <w:link w:val="Heading2"/>
    <w:uiPriority w:val="9"/>
    <w:rsid w:val="0092482E"/>
    <w:rPr>
      <w:rFonts w:asciiTheme="majorHAnsi" w:hAnsiTheme="majorHAnsi"/>
      <w:b/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517CC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7CC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7C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7C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7CC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6D"/>
    <w:pPr>
      <w:spacing w:before="0" w:after="0"/>
      <w:contextualSpacing/>
    </w:pPr>
    <w:rPr>
      <w:caps/>
      <w:color w:val="595959" w:themeColor="text1" w:themeTint="A6"/>
      <w:spacing w:val="10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7476D"/>
    <w:rPr>
      <w:rFonts w:ascii="Verdana" w:hAnsi="Verdana"/>
      <w:caps/>
      <w:color w:val="595959" w:themeColor="text1" w:themeTint="A6"/>
      <w:spacing w:val="10"/>
      <w:sz w:val="22"/>
      <w:szCs w:val="21"/>
    </w:rPr>
  </w:style>
  <w:style w:type="character" w:styleId="Strong">
    <w:name w:val="Strong"/>
    <w:uiPriority w:val="22"/>
    <w:qFormat/>
    <w:rsid w:val="00A517CC"/>
    <w:rPr>
      <w:b/>
      <w:bCs/>
    </w:rPr>
  </w:style>
  <w:style w:type="character" w:styleId="Emphasis">
    <w:name w:val="Emphasis"/>
    <w:uiPriority w:val="20"/>
    <w:qFormat/>
    <w:rsid w:val="00A517CC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A517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17C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517C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7CC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7CC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8308D9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A517CC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A517CC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A517CC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A517C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7C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D5430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F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AC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F59EE"/>
    <w:pPr>
      <w:spacing w:before="0" w:after="0" w:line="240" w:lineRule="auto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sler\AppData\Roaming\Microsoft\Templates\Word_C5_Module_CC_license.dotx" TargetMode="External"/></Relationships>
</file>

<file path=word/theme/theme1.xml><?xml version="1.0" encoding="utf-8"?>
<a:theme xmlns:a="http://schemas.openxmlformats.org/drawingml/2006/main" name="Vapor Trail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Vapor Trail">
      <a:maj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6A2C-11CD-4E17-B9FD-1920C031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Word_C5_Module_CC_license.dotx</Template>
  <TotalTime>83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C5 MS Word Template Accessible</vt:lpstr>
    </vt:vector>
  </TitlesOfParts>
  <Company>Microsoft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C5 MS Word Template Accessible</dc:title>
  <dc:subject>Part 0:  Overview                                                      v01 – 05/15/16</dc:subject>
  <dc:creator>Christine Hosler</dc:creator>
  <cp:keywords>C5</cp:keywords>
  <cp:lastModifiedBy>Tamara Norris</cp:lastModifiedBy>
  <cp:revision>3</cp:revision>
  <cp:lastPrinted>2017-07-27T19:19:00Z</cp:lastPrinted>
  <dcterms:created xsi:type="dcterms:W3CDTF">2019-06-04T18:06:00Z</dcterms:created>
  <dcterms:modified xsi:type="dcterms:W3CDTF">2019-06-04T20:07:00Z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LastSaved">
    <vt:filetime>2016-07-19T00:00:00Z</vt:filetime>
  </property>
</Properties>
</file>